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20C7" w14:textId="4D5947FB" w:rsidR="006C6ABB" w:rsidRDefault="006C6ABB" w:rsidP="006C6ABB">
      <w:pPr>
        <w:spacing w:line="467" w:lineRule="exact"/>
        <w:ind w:right="1253"/>
        <w:jc w:val="center"/>
        <w:rPr>
          <w:rFonts w:ascii="Microsoft JhengHei" w:eastAsia="Microsoft JhengHei"/>
          <w:b/>
          <w:sz w:val="29"/>
        </w:rPr>
      </w:pPr>
      <w:r>
        <w:rPr>
          <w:rFonts w:asciiTheme="minorEastAsia" w:eastAsiaTheme="minorEastAsia" w:hAnsiTheme="minorEastAsia" w:hint="eastAsia"/>
          <w:b/>
          <w:color w:val="333333"/>
          <w:sz w:val="29"/>
        </w:rPr>
        <w:t xml:space="preserve"> </w:t>
      </w:r>
      <w:r>
        <w:rPr>
          <w:rFonts w:asciiTheme="minorEastAsia" w:eastAsiaTheme="minorEastAsia" w:hAnsiTheme="minorEastAsia"/>
          <w:b/>
          <w:color w:val="333333"/>
          <w:sz w:val="29"/>
        </w:rPr>
        <w:t xml:space="preserve">     </w:t>
      </w:r>
      <w:r>
        <w:rPr>
          <w:rFonts w:asciiTheme="minorEastAsia" w:eastAsiaTheme="minorEastAsia" w:hAnsiTheme="minorEastAsia" w:hint="eastAsia"/>
          <w:b/>
          <w:color w:val="333333"/>
          <w:sz w:val="29"/>
        </w:rPr>
        <w:t>公共英语</w:t>
      </w:r>
      <w:r>
        <w:rPr>
          <w:rFonts w:ascii="Microsoft JhengHei" w:eastAsia="Microsoft JhengHei" w:hint="eastAsia"/>
          <w:b/>
          <w:color w:val="333333"/>
          <w:sz w:val="29"/>
        </w:rPr>
        <w:t>2022 年线上考试监考工作提示</w:t>
      </w:r>
    </w:p>
    <w:p w14:paraId="56C459C5" w14:textId="77777777" w:rsidR="006C6ABB" w:rsidRDefault="006C6ABB" w:rsidP="006C6ABB">
      <w:pPr>
        <w:pStyle w:val="a3"/>
        <w:spacing w:before="105" w:line="304" w:lineRule="auto"/>
        <w:ind w:right="105" w:firstLine="211"/>
        <w:jc w:val="both"/>
      </w:pPr>
      <w:r>
        <w:rPr>
          <w:spacing w:val="-3"/>
        </w:rPr>
        <w:t>根据学校疫情防控期的教学工作安排，本学期课程期末考核，原则上均以在线方式开展。</w:t>
      </w:r>
      <w:r>
        <w:rPr>
          <w:spacing w:val="-7"/>
        </w:rPr>
        <w:t>为了确保线上考试严肃、公平、公正，监考工作的规范尤为重要，现对</w:t>
      </w:r>
      <w:r>
        <w:rPr>
          <w:rFonts w:ascii="Microsoft JhengHei" w:eastAsia="Microsoft JhengHei" w:hint="eastAsia"/>
          <w:b/>
          <w:sz w:val="28"/>
        </w:rPr>
        <w:t>副监考教师</w:t>
      </w:r>
      <w:r>
        <w:rPr>
          <w:spacing w:val="-3"/>
        </w:rPr>
        <w:t>作如下工作提示：</w:t>
      </w:r>
      <w:r>
        <w:t xml:space="preserve"> </w:t>
      </w:r>
    </w:p>
    <w:p w14:paraId="45B4AE7C" w14:textId="476B515A" w:rsidR="006C6ABB" w:rsidRDefault="006C6ABB" w:rsidP="006C6ABB">
      <w:pPr>
        <w:pStyle w:val="11"/>
        <w:spacing w:line="307" w:lineRule="exact"/>
      </w:pPr>
      <w:r>
        <w:rPr>
          <w:w w:val="65"/>
        </w:rPr>
        <w:t>==============================================================================================</w:t>
      </w:r>
      <w:r>
        <w:rPr>
          <w:w w:val="201"/>
        </w:rPr>
        <w:t xml:space="preserve"> </w:t>
      </w:r>
    </w:p>
    <w:p w14:paraId="0C32407E" w14:textId="445FE447" w:rsidR="006C6ABB" w:rsidRDefault="006C6ABB" w:rsidP="006C6ABB">
      <w:pPr>
        <w:spacing w:before="6" w:line="223" w:lineRule="auto"/>
        <w:ind w:left="120" w:right="6520"/>
        <w:rPr>
          <w:rFonts w:ascii="Microsoft JhengHei" w:eastAsiaTheme="minorEastAsia"/>
          <w:b/>
          <w:sz w:val="21"/>
        </w:rPr>
      </w:pPr>
      <w:r>
        <w:rPr>
          <w:rFonts w:ascii="Microsoft JhengHei" w:eastAsia="Microsoft JhengHei" w:hint="eastAsia"/>
          <w:b/>
          <w:sz w:val="21"/>
        </w:rPr>
        <w:t>监考平台：腾讯</w:t>
      </w:r>
      <w:r>
        <w:rPr>
          <w:rFonts w:asciiTheme="minorEastAsia" w:eastAsiaTheme="minorEastAsia" w:hAnsiTheme="minorEastAsia" w:hint="eastAsia"/>
          <w:b/>
          <w:sz w:val="21"/>
        </w:rPr>
        <w:t>会议</w:t>
      </w:r>
    </w:p>
    <w:p w14:paraId="3F96B5AC" w14:textId="31184C42" w:rsidR="006C6ABB" w:rsidRDefault="006C6ABB" w:rsidP="006C6ABB">
      <w:pPr>
        <w:spacing w:before="6" w:line="223" w:lineRule="auto"/>
        <w:ind w:left="120" w:right="6520"/>
        <w:rPr>
          <w:rFonts w:ascii="Microsoft JhengHei" w:eastAsia="Microsoft JhengHei"/>
          <w:b/>
          <w:sz w:val="21"/>
        </w:rPr>
      </w:pPr>
      <w:r>
        <w:rPr>
          <w:rFonts w:ascii="Microsoft JhengHei" w:eastAsia="Microsoft JhengHei" w:hint="eastAsia"/>
          <w:b/>
          <w:sz w:val="21"/>
        </w:rPr>
        <w:t>考试前：</w:t>
      </w:r>
      <w:r>
        <w:rPr>
          <w:rFonts w:ascii="Microsoft JhengHei" w:eastAsia="Microsoft JhengHei" w:hint="eastAsia"/>
          <w:b/>
          <w:w w:val="201"/>
          <w:sz w:val="21"/>
        </w:rPr>
        <w:t xml:space="preserve"> </w:t>
      </w:r>
    </w:p>
    <w:p w14:paraId="13C44D2C" w14:textId="6110FE92" w:rsidR="006C6ABB" w:rsidRDefault="006C6ABB" w:rsidP="006C6ABB">
      <w:pPr>
        <w:pStyle w:val="a7"/>
        <w:tabs>
          <w:tab w:val="left" w:pos="333"/>
        </w:tabs>
        <w:spacing w:before="49"/>
        <w:ind w:left="332"/>
        <w:rPr>
          <w:sz w:val="21"/>
        </w:rPr>
      </w:pPr>
      <w:r>
        <w:rPr>
          <w:spacing w:val="-3"/>
          <w:sz w:val="21"/>
        </w:rPr>
        <w:t>提前一天了解</w:t>
      </w:r>
      <w:r>
        <w:rPr>
          <w:rFonts w:hint="eastAsia"/>
          <w:spacing w:val="-3"/>
          <w:sz w:val="21"/>
        </w:rPr>
        <w:t>本人</w:t>
      </w:r>
      <w:r>
        <w:rPr>
          <w:spacing w:val="-3"/>
          <w:sz w:val="21"/>
        </w:rPr>
        <w:t>的监考信息</w:t>
      </w:r>
      <w:r>
        <w:rPr>
          <w:sz w:val="21"/>
        </w:rPr>
        <w:t>（</w:t>
      </w:r>
      <w:r>
        <w:rPr>
          <w:rFonts w:hint="eastAsia"/>
          <w:sz w:val="21"/>
        </w:rPr>
        <w:t>任课教师、</w:t>
      </w:r>
      <w:r>
        <w:rPr>
          <w:spacing w:val="-3"/>
          <w:sz w:val="21"/>
        </w:rPr>
        <w:t>监考班级</w:t>
      </w:r>
      <w:r>
        <w:rPr>
          <w:rFonts w:hint="eastAsia"/>
          <w:spacing w:val="-3"/>
          <w:sz w:val="21"/>
        </w:rPr>
        <w:t>、应考人数、</w:t>
      </w:r>
      <w:r>
        <w:rPr>
          <w:spacing w:val="-3"/>
          <w:sz w:val="21"/>
        </w:rPr>
        <w:t>腾讯会议号等</w:t>
      </w:r>
      <w:r>
        <w:rPr>
          <w:spacing w:val="-108"/>
          <w:sz w:val="21"/>
        </w:rPr>
        <w:t>）</w:t>
      </w:r>
      <w:r>
        <w:rPr>
          <w:spacing w:val="-3"/>
          <w:sz w:val="21"/>
        </w:rPr>
        <w:t>。</w:t>
      </w:r>
      <w:r>
        <w:rPr>
          <w:sz w:val="21"/>
        </w:rPr>
        <w:t xml:space="preserve"> </w:t>
      </w:r>
    </w:p>
    <w:p w14:paraId="640316C1" w14:textId="0B3DDD29" w:rsidR="00890E54" w:rsidRDefault="00890E54" w:rsidP="006C6ABB">
      <w:pPr>
        <w:pStyle w:val="a7"/>
        <w:tabs>
          <w:tab w:val="left" w:pos="333"/>
        </w:tabs>
        <w:spacing w:before="49"/>
        <w:ind w:left="332"/>
        <w:rPr>
          <w:rFonts w:hint="eastAsia"/>
          <w:sz w:val="21"/>
        </w:rPr>
      </w:pPr>
      <w:r>
        <w:rPr>
          <w:rFonts w:hint="eastAsia"/>
          <w:sz w:val="21"/>
        </w:rPr>
        <w:t>登陆腾讯会议号，进入“文档”查看。</w:t>
      </w:r>
    </w:p>
    <w:p w14:paraId="6CD1419C" w14:textId="34E05923" w:rsidR="006C6ABB" w:rsidRDefault="006C6ABB" w:rsidP="006C6ABB">
      <w:pPr>
        <w:pStyle w:val="a7"/>
        <w:tabs>
          <w:tab w:val="left" w:pos="333"/>
        </w:tabs>
        <w:spacing w:before="91" w:line="256" w:lineRule="auto"/>
        <w:ind w:right="1591"/>
        <w:rPr>
          <w:rFonts w:ascii="Microsoft JhengHei" w:eastAsia="Microsoft JhengHei"/>
          <w:b/>
          <w:sz w:val="21"/>
        </w:rPr>
      </w:pPr>
      <w:r>
        <w:rPr>
          <w:rFonts w:ascii="Microsoft JhengHei" w:eastAsia="Microsoft JhengHei" w:hint="eastAsia"/>
          <w:b/>
          <w:spacing w:val="-1"/>
          <w:sz w:val="21"/>
        </w:rPr>
        <w:t>考试中：</w:t>
      </w:r>
      <w:r>
        <w:rPr>
          <w:rFonts w:ascii="Microsoft JhengHei" w:eastAsia="Microsoft JhengHei" w:hint="eastAsia"/>
          <w:b/>
          <w:w w:val="201"/>
          <w:sz w:val="21"/>
        </w:rPr>
        <w:t xml:space="preserve"> </w:t>
      </w:r>
    </w:p>
    <w:p w14:paraId="13115C05" w14:textId="034D6AC8" w:rsidR="006C6ABB" w:rsidRDefault="006C6ABB" w:rsidP="00A23C7D">
      <w:pPr>
        <w:pStyle w:val="a7"/>
        <w:numPr>
          <w:ilvl w:val="0"/>
          <w:numId w:val="4"/>
        </w:numPr>
        <w:tabs>
          <w:tab w:val="left" w:pos="333"/>
        </w:tabs>
        <w:spacing w:before="91" w:line="256" w:lineRule="auto"/>
        <w:ind w:right="1591"/>
        <w:rPr>
          <w:spacing w:val="-3"/>
          <w:sz w:val="21"/>
        </w:rPr>
      </w:pPr>
      <w:r>
        <w:rPr>
          <w:color w:val="FF0000"/>
          <w:spacing w:val="-17"/>
          <w:sz w:val="21"/>
        </w:rPr>
        <w:t xml:space="preserve">提前 </w:t>
      </w:r>
      <w:r>
        <w:rPr>
          <w:color w:val="FF0000"/>
          <w:sz w:val="21"/>
        </w:rPr>
        <w:t>30</w:t>
      </w:r>
      <w:r>
        <w:rPr>
          <w:color w:val="FF0000"/>
          <w:spacing w:val="-17"/>
          <w:sz w:val="21"/>
        </w:rPr>
        <w:t xml:space="preserve"> 分钟</w:t>
      </w:r>
      <w:r>
        <w:rPr>
          <w:spacing w:val="-3"/>
          <w:sz w:val="21"/>
        </w:rPr>
        <w:t>进入考场所在的腾讯会议室，</w:t>
      </w:r>
      <w:r>
        <w:rPr>
          <w:rFonts w:hint="eastAsia"/>
          <w:spacing w:val="-3"/>
          <w:sz w:val="21"/>
        </w:rPr>
        <w:t>检查学生</w:t>
      </w:r>
      <w:r w:rsidR="00491C40">
        <w:rPr>
          <w:rFonts w:hint="eastAsia"/>
          <w:spacing w:val="-3"/>
          <w:sz w:val="21"/>
        </w:rPr>
        <w:t>的拍摄角度</w:t>
      </w:r>
      <w:r>
        <w:rPr>
          <w:spacing w:val="-3"/>
          <w:sz w:val="21"/>
        </w:rPr>
        <w:t>。</w:t>
      </w:r>
    </w:p>
    <w:p w14:paraId="319A30C3" w14:textId="5EC3F653" w:rsidR="00A23C7D" w:rsidRDefault="00A23C7D" w:rsidP="00A23C7D">
      <w:pPr>
        <w:pStyle w:val="a7"/>
        <w:tabs>
          <w:tab w:val="left" w:pos="333"/>
        </w:tabs>
        <w:spacing w:before="91" w:line="256" w:lineRule="auto"/>
        <w:ind w:left="656" w:right="1591"/>
        <w:rPr>
          <w:spacing w:val="-3"/>
          <w:sz w:val="21"/>
        </w:rPr>
      </w:pPr>
      <w:r>
        <w:rPr>
          <w:noProof/>
        </w:rPr>
        <w:drawing>
          <wp:inline distT="0" distB="0" distL="0" distR="0" wp14:anchorId="2F38796C" wp14:editId="58825D8D">
            <wp:extent cx="2139950" cy="1248967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72" cy="12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-3"/>
          <w:sz w:val="21"/>
        </w:rPr>
        <w:t xml:space="preserve"> </w:t>
      </w:r>
      <w:r>
        <w:rPr>
          <w:spacing w:val="-3"/>
          <w:sz w:val="21"/>
        </w:rPr>
        <w:t xml:space="preserve">      </w:t>
      </w:r>
      <w:r>
        <w:rPr>
          <w:noProof/>
        </w:rPr>
        <w:drawing>
          <wp:inline distT="0" distB="0" distL="0" distR="0" wp14:anchorId="41F63ED6" wp14:editId="3891ED0F">
            <wp:extent cx="2072640" cy="1352882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23" cy="13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B3AD" w14:textId="4B3AA02A" w:rsidR="006C6ABB" w:rsidRDefault="00491C40" w:rsidP="00491C40">
      <w:pPr>
        <w:pStyle w:val="a7"/>
        <w:tabs>
          <w:tab w:val="left" w:pos="333"/>
        </w:tabs>
        <w:spacing w:before="91" w:line="256" w:lineRule="auto"/>
        <w:ind w:right="1591" w:firstLineChars="100" w:firstLine="204"/>
        <w:rPr>
          <w:sz w:val="21"/>
        </w:rPr>
      </w:pPr>
      <w:r w:rsidRPr="00491C40">
        <w:rPr>
          <w:spacing w:val="-3"/>
          <w:sz w:val="21"/>
        </w:rPr>
        <w:t>2</w:t>
      </w:r>
      <w:r w:rsidRPr="00491C40">
        <w:rPr>
          <w:rFonts w:hint="eastAsia"/>
          <w:spacing w:val="-3"/>
          <w:sz w:val="21"/>
        </w:rPr>
        <w:t>）</w:t>
      </w:r>
      <w:r w:rsidR="006C6ABB" w:rsidRPr="00491C40">
        <w:rPr>
          <w:spacing w:val="-3"/>
          <w:sz w:val="21"/>
        </w:rPr>
        <w:t>提醒学生注意考风考纪。</w:t>
      </w:r>
      <w:r w:rsidR="006C6ABB">
        <w:rPr>
          <w:sz w:val="21"/>
        </w:rPr>
        <w:t xml:space="preserve"> </w:t>
      </w:r>
    </w:p>
    <w:p w14:paraId="231F3870" w14:textId="0AA8F512" w:rsidR="00491C40" w:rsidRDefault="00491C40" w:rsidP="00491C40">
      <w:pPr>
        <w:pStyle w:val="a7"/>
        <w:tabs>
          <w:tab w:val="left" w:pos="333"/>
        </w:tabs>
        <w:spacing w:before="91" w:line="256" w:lineRule="auto"/>
        <w:ind w:right="1591" w:firstLineChars="100" w:firstLine="210"/>
        <w:rPr>
          <w:sz w:val="21"/>
        </w:rPr>
      </w:pPr>
      <w:r>
        <w:rPr>
          <w:rFonts w:hint="eastAsia"/>
          <w:sz w:val="21"/>
        </w:rPr>
        <w:t>3）考试流程提示：</w:t>
      </w:r>
      <w:r w:rsidRPr="00491C40">
        <w:rPr>
          <w:rFonts w:hint="eastAsia"/>
          <w:sz w:val="21"/>
        </w:rPr>
        <w:t>考试开始、最后1</w:t>
      </w:r>
      <w:r w:rsidRPr="00491C40">
        <w:rPr>
          <w:sz w:val="21"/>
        </w:rPr>
        <w:t>5</w:t>
      </w:r>
      <w:r w:rsidRPr="00491C40">
        <w:rPr>
          <w:rFonts w:hint="eastAsia"/>
          <w:sz w:val="21"/>
        </w:rPr>
        <w:t>分钟提示、考试结束</w:t>
      </w:r>
      <w:r w:rsidR="00205D0D">
        <w:rPr>
          <w:sz w:val="21"/>
        </w:rPr>
        <w:t>.</w:t>
      </w:r>
    </w:p>
    <w:p w14:paraId="6C6A3FE8" w14:textId="50B97465" w:rsidR="00491C40" w:rsidRDefault="00491C40" w:rsidP="00491C40">
      <w:pPr>
        <w:pStyle w:val="a7"/>
        <w:tabs>
          <w:tab w:val="left" w:pos="333"/>
        </w:tabs>
        <w:spacing w:before="91" w:line="256" w:lineRule="auto"/>
        <w:ind w:right="1591" w:firstLineChars="100" w:firstLine="210"/>
        <w:rPr>
          <w:sz w:val="21"/>
        </w:rPr>
      </w:pPr>
      <w:r>
        <w:rPr>
          <w:rFonts w:hint="eastAsia"/>
          <w:sz w:val="21"/>
        </w:rPr>
        <w:t>4）</w:t>
      </w:r>
      <w:r>
        <w:rPr>
          <w:spacing w:val="-3"/>
          <w:sz w:val="21"/>
        </w:rPr>
        <w:t>提醒学生</w:t>
      </w:r>
      <w:r w:rsidR="00F8127A">
        <w:rPr>
          <w:rFonts w:hint="eastAsia"/>
          <w:spacing w:val="-3"/>
          <w:sz w:val="21"/>
        </w:rPr>
        <w:t>主动交卷，等待</w:t>
      </w:r>
      <w:r w:rsidR="00F8127A">
        <w:rPr>
          <w:color w:val="FF0000"/>
          <w:spacing w:val="-1"/>
          <w:sz w:val="21"/>
        </w:rPr>
        <w:t xml:space="preserve"> </w:t>
      </w:r>
      <w:r>
        <w:rPr>
          <w:color w:val="FF0000"/>
          <w:spacing w:val="-1"/>
          <w:sz w:val="21"/>
        </w:rPr>
        <w:t>“提交成功”</w:t>
      </w:r>
      <w:r w:rsidR="00205D0D">
        <w:rPr>
          <w:rFonts w:hint="eastAsia"/>
          <w:spacing w:val="-3"/>
          <w:sz w:val="21"/>
        </w:rPr>
        <w:t>界面</w:t>
      </w:r>
      <w:r w:rsidR="00F8127A" w:rsidRPr="00205D0D">
        <w:rPr>
          <w:rFonts w:hint="eastAsia"/>
          <w:spacing w:val="-1"/>
          <w:sz w:val="21"/>
        </w:rPr>
        <w:t>以及</w:t>
      </w:r>
      <w:r w:rsidR="00F8127A">
        <w:rPr>
          <w:rFonts w:hint="eastAsia"/>
          <w:color w:val="FF0000"/>
          <w:spacing w:val="-1"/>
          <w:sz w:val="21"/>
        </w:rPr>
        <w:t>老师确认</w:t>
      </w:r>
      <w:r w:rsidR="00F8127A" w:rsidRPr="00205D0D">
        <w:rPr>
          <w:rFonts w:hint="eastAsia"/>
          <w:spacing w:val="-1"/>
          <w:sz w:val="21"/>
        </w:rPr>
        <w:t>后再离开腾讯会议</w:t>
      </w:r>
      <w:r w:rsidR="00205D0D">
        <w:rPr>
          <w:rFonts w:hint="eastAsia"/>
          <w:spacing w:val="-1"/>
          <w:sz w:val="21"/>
        </w:rPr>
        <w:t>。</w:t>
      </w:r>
    </w:p>
    <w:p w14:paraId="6BADDA33" w14:textId="471C0244" w:rsidR="006C6ABB" w:rsidRDefault="00205D0D" w:rsidP="00A23C7D">
      <w:pPr>
        <w:pStyle w:val="a7"/>
        <w:tabs>
          <w:tab w:val="left" w:pos="333"/>
        </w:tabs>
        <w:spacing w:before="91" w:line="256" w:lineRule="auto"/>
        <w:ind w:right="1591" w:firstLineChars="100" w:firstLine="210"/>
        <w:rPr>
          <w:sz w:val="21"/>
        </w:rPr>
      </w:pPr>
      <w:r>
        <w:rPr>
          <w:sz w:val="21"/>
        </w:rPr>
        <w:t>5</w:t>
      </w:r>
      <w:r w:rsidR="00491C40">
        <w:rPr>
          <w:rFonts w:hint="eastAsia"/>
          <w:sz w:val="21"/>
        </w:rPr>
        <w:t>）</w:t>
      </w:r>
      <w:r w:rsidR="00491C40">
        <w:rPr>
          <w:spacing w:val="-3"/>
        </w:rPr>
        <w:t>监考、录制会议</w:t>
      </w:r>
      <w:r w:rsidR="00491C40">
        <w:rPr>
          <w:spacing w:val="-1"/>
        </w:rPr>
        <w:t>（</w:t>
      </w:r>
      <w:r w:rsidR="00491C40">
        <w:rPr>
          <w:color w:val="FF0000"/>
          <w:spacing w:val="-3"/>
        </w:rPr>
        <w:t>建议采用</w:t>
      </w:r>
      <w:r>
        <w:rPr>
          <w:rFonts w:hint="eastAsia"/>
          <w:color w:val="FF0000"/>
          <w:spacing w:val="-3"/>
        </w:rPr>
        <w:t>E</w:t>
      </w:r>
      <w:r>
        <w:rPr>
          <w:color w:val="FF0000"/>
          <w:spacing w:val="-3"/>
        </w:rPr>
        <w:t xml:space="preserve">V </w:t>
      </w:r>
      <w:r>
        <w:rPr>
          <w:rFonts w:hint="eastAsia"/>
          <w:color w:val="FF0000"/>
          <w:spacing w:val="-3"/>
        </w:rPr>
        <w:t>或者</w:t>
      </w:r>
      <w:r w:rsidR="00491C40">
        <w:rPr>
          <w:color w:val="FF0000"/>
          <w:spacing w:val="-3"/>
        </w:rPr>
        <w:t>“</w:t>
      </w:r>
      <w:r w:rsidR="00491C40">
        <w:rPr>
          <w:rFonts w:hint="eastAsia"/>
          <w:color w:val="FF0000"/>
          <w:spacing w:val="-3"/>
        </w:rPr>
        <w:t>云/</w:t>
      </w:r>
      <w:r w:rsidR="00491C40">
        <w:rPr>
          <w:color w:val="FF0000"/>
          <w:spacing w:val="-3"/>
        </w:rPr>
        <w:t>本地录制”屏幕</w:t>
      </w:r>
      <w:r w:rsidR="00491C40">
        <w:rPr>
          <w:color w:val="FF0000"/>
        </w:rPr>
        <w:t>3</w:t>
      </w:r>
      <w:r w:rsidR="00491C40">
        <w:rPr>
          <w:rFonts w:hint="eastAsia"/>
          <w:color w:val="FF0000"/>
        </w:rPr>
        <w:t>，4</w:t>
      </w:r>
      <w:r w:rsidR="00491C40">
        <w:rPr>
          <w:spacing w:val="-108"/>
        </w:rPr>
        <w:t>）</w:t>
      </w:r>
      <w:r w:rsidR="00491C40">
        <w:rPr>
          <w:spacing w:val="-3"/>
        </w:rPr>
        <w:t>，</w:t>
      </w:r>
      <w:r w:rsidR="006C6ABB">
        <w:rPr>
          <w:sz w:val="21"/>
        </w:rPr>
        <w:t xml:space="preserve"> </w:t>
      </w:r>
    </w:p>
    <w:p w14:paraId="0798B504" w14:textId="1AF51464" w:rsidR="006C6ABB" w:rsidRDefault="006C6ABB" w:rsidP="006C6ABB">
      <w:pPr>
        <w:pStyle w:val="a3"/>
        <w:spacing w:before="63"/>
        <w:ind w:left="5"/>
        <w:jc w:val="center"/>
      </w:pPr>
      <w:r>
        <w:t xml:space="preserve"> </w:t>
      </w:r>
    </w:p>
    <w:p w14:paraId="281EF1C6" w14:textId="77777777" w:rsidR="006C6ABB" w:rsidRDefault="006C6ABB" w:rsidP="006C6ABB">
      <w:pPr>
        <w:pStyle w:val="11"/>
        <w:spacing w:line="313" w:lineRule="exact"/>
      </w:pPr>
      <w:r>
        <w:t>考试后：</w:t>
      </w:r>
      <w:r>
        <w:rPr>
          <w:w w:val="201"/>
        </w:rPr>
        <w:t xml:space="preserve"> </w:t>
      </w:r>
    </w:p>
    <w:p w14:paraId="462DF3E6" w14:textId="77777777" w:rsidR="006C6ABB" w:rsidRDefault="006C6ABB" w:rsidP="006C6ABB">
      <w:pPr>
        <w:pStyle w:val="a3"/>
        <w:spacing w:before="98"/>
      </w:pPr>
      <w:r>
        <w:rPr>
          <w:color w:val="FF0000"/>
        </w:rPr>
        <w:t>将监考视频提交给任课教师</w:t>
      </w:r>
      <w:r>
        <w:t xml:space="preserve">。 </w:t>
      </w:r>
    </w:p>
    <w:p w14:paraId="6BF29685" w14:textId="77777777" w:rsidR="006C6ABB" w:rsidRDefault="006C6ABB" w:rsidP="006C6ABB">
      <w:pPr>
        <w:pStyle w:val="a3"/>
        <w:spacing w:before="7"/>
        <w:ind w:left="0"/>
        <w:rPr>
          <w:sz w:val="15"/>
        </w:rPr>
      </w:pPr>
    </w:p>
    <w:p w14:paraId="54854F98" w14:textId="1A37471A" w:rsidR="006C6ABB" w:rsidRDefault="006C6ABB" w:rsidP="006C6ABB">
      <w:pPr>
        <w:pStyle w:val="a3"/>
      </w:pPr>
      <w:r>
        <w:t>===============================================================================</w:t>
      </w:r>
      <w:r w:rsidR="00F8127A">
        <w:t>============</w:t>
      </w:r>
      <w:r>
        <w:t xml:space="preserve"> </w:t>
      </w:r>
    </w:p>
    <w:p w14:paraId="194B6DFC" w14:textId="77777777" w:rsidR="006C6ABB" w:rsidRDefault="006C6ABB" w:rsidP="006C6ABB">
      <w:pPr>
        <w:pStyle w:val="a3"/>
        <w:spacing w:before="7"/>
        <w:ind w:left="0"/>
        <w:rPr>
          <w:sz w:val="15"/>
        </w:rPr>
      </w:pPr>
    </w:p>
    <w:p w14:paraId="7DC7285F" w14:textId="77777777" w:rsidR="006C6ABB" w:rsidRDefault="006C6ABB" w:rsidP="006C6ABB">
      <w:pPr>
        <w:pStyle w:val="a3"/>
      </w:pPr>
      <w:r>
        <w:t xml:space="preserve">备注： </w:t>
      </w:r>
    </w:p>
    <w:p w14:paraId="5C64BDD2" w14:textId="4C4D91D4" w:rsidR="006C6ABB" w:rsidRDefault="00F8127A" w:rsidP="006C6ABB">
      <w:pPr>
        <w:pStyle w:val="a7"/>
        <w:numPr>
          <w:ilvl w:val="0"/>
          <w:numId w:val="1"/>
        </w:numPr>
        <w:tabs>
          <w:tab w:val="left" w:pos="333"/>
        </w:tabs>
        <w:spacing w:before="144"/>
        <w:rPr>
          <w:sz w:val="21"/>
        </w:rPr>
      </w:pPr>
      <w:r>
        <w:rPr>
          <w:rFonts w:hint="eastAsia"/>
          <w:spacing w:val="-3"/>
          <w:sz w:val="21"/>
        </w:rPr>
        <w:t>必须</w:t>
      </w:r>
      <w:r w:rsidR="006C6ABB">
        <w:rPr>
          <w:spacing w:val="-3"/>
          <w:sz w:val="21"/>
        </w:rPr>
        <w:t>使用</w:t>
      </w:r>
      <w:r w:rsidR="006C6ABB">
        <w:rPr>
          <w:color w:val="FF0000"/>
          <w:spacing w:val="-2"/>
          <w:sz w:val="21"/>
        </w:rPr>
        <w:t>电脑</w:t>
      </w:r>
      <w:r w:rsidR="006C6ABB">
        <w:rPr>
          <w:spacing w:val="-3"/>
          <w:sz w:val="21"/>
        </w:rPr>
        <w:t>进行腾讯会议监考。</w:t>
      </w:r>
      <w:r w:rsidR="006C6ABB">
        <w:rPr>
          <w:sz w:val="21"/>
        </w:rPr>
        <w:t xml:space="preserve"> </w:t>
      </w:r>
    </w:p>
    <w:p w14:paraId="1FD2FE21" w14:textId="30A477F9" w:rsidR="006C6ABB" w:rsidRDefault="00575CE9" w:rsidP="006C6ABB">
      <w:pPr>
        <w:pStyle w:val="a7"/>
        <w:numPr>
          <w:ilvl w:val="0"/>
          <w:numId w:val="1"/>
        </w:numPr>
        <w:tabs>
          <w:tab w:val="left" w:pos="333"/>
        </w:tabs>
        <w:spacing w:line="321" w:lineRule="auto"/>
        <w:ind w:left="120" w:right="211" w:firstLine="0"/>
        <w:rPr>
          <w:sz w:val="21"/>
        </w:rPr>
      </w:pPr>
      <w:r w:rsidRPr="0093045C">
        <w:rPr>
          <w:spacing w:val="-3"/>
          <w:sz w:val="21"/>
        </w:rPr>
        <w:t>如遇学生</w:t>
      </w:r>
      <w:r w:rsidRPr="0093045C">
        <w:rPr>
          <w:color w:val="FF0000"/>
          <w:spacing w:val="-3"/>
          <w:sz w:val="21"/>
        </w:rPr>
        <w:t>进错腾讯会议考场</w:t>
      </w:r>
      <w:r w:rsidRPr="0093045C">
        <w:rPr>
          <w:spacing w:val="-12"/>
          <w:sz w:val="21"/>
        </w:rPr>
        <w:t>，询问学生姓名</w:t>
      </w:r>
      <w:r w:rsidRPr="0093045C">
        <w:rPr>
          <w:rFonts w:hint="eastAsia"/>
          <w:spacing w:val="-12"/>
          <w:sz w:val="21"/>
        </w:rPr>
        <w:t>、班号</w:t>
      </w:r>
      <w:r w:rsidRPr="0093045C">
        <w:rPr>
          <w:spacing w:val="-12"/>
          <w:sz w:val="21"/>
        </w:rPr>
        <w:t>及其任课教师姓名，及时与</w:t>
      </w:r>
      <w:r w:rsidRPr="0093045C">
        <w:rPr>
          <w:rFonts w:hint="eastAsia"/>
          <w:spacing w:val="-12"/>
          <w:sz w:val="21"/>
        </w:rPr>
        <w:t>任课教师</w:t>
      </w:r>
      <w:r w:rsidRPr="0093045C">
        <w:rPr>
          <w:spacing w:val="-8"/>
          <w:sz w:val="21"/>
        </w:rPr>
        <w:t>联系</w:t>
      </w:r>
      <w:r w:rsidRPr="0093045C">
        <w:rPr>
          <w:rFonts w:hint="eastAsia"/>
          <w:spacing w:val="-8"/>
          <w:sz w:val="21"/>
        </w:rPr>
        <w:t>或告知学生正确的会议号</w:t>
      </w:r>
      <w:r w:rsidRPr="0093045C">
        <w:rPr>
          <w:spacing w:val="-8"/>
          <w:sz w:val="21"/>
        </w:rPr>
        <w:t>。</w:t>
      </w:r>
      <w:r>
        <w:rPr>
          <w:rFonts w:hint="eastAsia"/>
        </w:rPr>
        <w:t>如果时间仓促，可允许学生就在该会场完成考试。结束后再与任课教师交接。</w:t>
      </w:r>
    </w:p>
    <w:p w14:paraId="7C6BED7C" w14:textId="77777777" w:rsidR="006C6ABB" w:rsidRDefault="006C6ABB" w:rsidP="006C6ABB">
      <w:pPr>
        <w:pStyle w:val="a3"/>
        <w:spacing w:line="266" w:lineRule="exact"/>
      </w:pPr>
      <w:r>
        <w:t xml:space="preserve"> </w:t>
      </w:r>
    </w:p>
    <w:p w14:paraId="5C15C445" w14:textId="3627B4DA" w:rsidR="006C6ABB" w:rsidRPr="00F8127A" w:rsidRDefault="006C6ABB" w:rsidP="00F8127A">
      <w:pPr>
        <w:jc w:val="center"/>
        <w:rPr>
          <w:b/>
          <w:bCs/>
          <w:sz w:val="32"/>
          <w:szCs w:val="32"/>
        </w:rPr>
      </w:pPr>
      <w:r w:rsidRPr="00F8127A">
        <w:rPr>
          <w:b/>
          <w:bCs/>
          <w:sz w:val="32"/>
          <w:szCs w:val="32"/>
        </w:rPr>
        <w:t>感谢您的辛苦付出！</w:t>
      </w:r>
    </w:p>
    <w:sectPr w:rsidR="006C6ABB" w:rsidRPr="00F8127A" w:rsidSect="006C6AB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7509" w14:textId="77777777" w:rsidR="00B76C0B" w:rsidRDefault="00B76C0B" w:rsidP="00A23C7D">
      <w:r>
        <w:separator/>
      </w:r>
    </w:p>
  </w:endnote>
  <w:endnote w:type="continuationSeparator" w:id="0">
    <w:p w14:paraId="196EE314" w14:textId="77777777" w:rsidR="00B76C0B" w:rsidRDefault="00B76C0B" w:rsidP="00A2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47AC" w14:textId="77777777" w:rsidR="00B76C0B" w:rsidRDefault="00B76C0B" w:rsidP="00A23C7D">
      <w:r>
        <w:separator/>
      </w:r>
    </w:p>
  </w:footnote>
  <w:footnote w:type="continuationSeparator" w:id="0">
    <w:p w14:paraId="4D37186F" w14:textId="77777777" w:rsidR="00B76C0B" w:rsidRDefault="00B76C0B" w:rsidP="00A2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BA5A"/>
    <w:multiLevelType w:val="hybridMultilevel"/>
    <w:tmpl w:val="00000000"/>
    <w:lvl w:ilvl="0" w:tplc="2DF2E398">
      <w:start w:val="1"/>
      <w:numFmt w:val="decimal"/>
      <w:lvlText w:val="%1."/>
      <w:lvlJc w:val="left"/>
      <w:pPr>
        <w:ind w:left="332" w:hanging="213"/>
      </w:pPr>
      <w:rPr>
        <w:rFonts w:ascii="宋体" w:eastAsia="宋体" w:hAnsi="宋体" w:cs="宋体" w:hint="default"/>
        <w:spacing w:val="-1"/>
        <w:w w:val="100"/>
        <w:sz w:val="19"/>
        <w:szCs w:val="19"/>
        <w:lang w:val="en-US" w:eastAsia="zh-CN" w:bidi="ar-SA"/>
      </w:rPr>
    </w:lvl>
    <w:lvl w:ilvl="1" w:tplc="C166012E">
      <w:numFmt w:val="bullet"/>
      <w:lvlText w:val="•"/>
      <w:lvlJc w:val="left"/>
      <w:pPr>
        <w:ind w:left="1170" w:hanging="213"/>
      </w:pPr>
      <w:rPr>
        <w:rFonts w:hint="default"/>
        <w:lang w:val="en-US" w:eastAsia="zh-CN" w:bidi="ar-SA"/>
      </w:rPr>
    </w:lvl>
    <w:lvl w:ilvl="2" w:tplc="8E861AD0">
      <w:numFmt w:val="bullet"/>
      <w:lvlText w:val="•"/>
      <w:lvlJc w:val="left"/>
      <w:pPr>
        <w:ind w:left="2001" w:hanging="213"/>
      </w:pPr>
      <w:rPr>
        <w:rFonts w:hint="default"/>
        <w:lang w:val="en-US" w:eastAsia="zh-CN" w:bidi="ar-SA"/>
      </w:rPr>
    </w:lvl>
    <w:lvl w:ilvl="3" w:tplc="1D9E96C0">
      <w:numFmt w:val="bullet"/>
      <w:lvlText w:val="•"/>
      <w:lvlJc w:val="left"/>
      <w:pPr>
        <w:ind w:left="2831" w:hanging="213"/>
      </w:pPr>
      <w:rPr>
        <w:rFonts w:hint="default"/>
        <w:lang w:val="en-US" w:eastAsia="zh-CN" w:bidi="ar-SA"/>
      </w:rPr>
    </w:lvl>
    <w:lvl w:ilvl="4" w:tplc="D15C2CB4">
      <w:numFmt w:val="bullet"/>
      <w:lvlText w:val="•"/>
      <w:lvlJc w:val="left"/>
      <w:pPr>
        <w:ind w:left="3662" w:hanging="213"/>
      </w:pPr>
      <w:rPr>
        <w:rFonts w:hint="default"/>
        <w:lang w:val="en-US" w:eastAsia="zh-CN" w:bidi="ar-SA"/>
      </w:rPr>
    </w:lvl>
    <w:lvl w:ilvl="5" w:tplc="68842AD2">
      <w:numFmt w:val="bullet"/>
      <w:lvlText w:val="•"/>
      <w:lvlJc w:val="left"/>
      <w:pPr>
        <w:ind w:left="4493" w:hanging="213"/>
      </w:pPr>
      <w:rPr>
        <w:rFonts w:hint="default"/>
        <w:lang w:val="en-US" w:eastAsia="zh-CN" w:bidi="ar-SA"/>
      </w:rPr>
    </w:lvl>
    <w:lvl w:ilvl="6" w:tplc="31563DBE">
      <w:numFmt w:val="bullet"/>
      <w:lvlText w:val="•"/>
      <w:lvlJc w:val="left"/>
      <w:pPr>
        <w:ind w:left="5323" w:hanging="213"/>
      </w:pPr>
      <w:rPr>
        <w:rFonts w:hint="default"/>
        <w:lang w:val="en-US" w:eastAsia="zh-CN" w:bidi="ar-SA"/>
      </w:rPr>
    </w:lvl>
    <w:lvl w:ilvl="7" w:tplc="FA763DAA">
      <w:numFmt w:val="bullet"/>
      <w:lvlText w:val="•"/>
      <w:lvlJc w:val="left"/>
      <w:pPr>
        <w:ind w:left="6154" w:hanging="213"/>
      </w:pPr>
      <w:rPr>
        <w:rFonts w:hint="default"/>
        <w:lang w:val="en-US" w:eastAsia="zh-CN" w:bidi="ar-SA"/>
      </w:rPr>
    </w:lvl>
    <w:lvl w:ilvl="8" w:tplc="059EBBD6">
      <w:numFmt w:val="bullet"/>
      <w:lvlText w:val="•"/>
      <w:lvlJc w:val="left"/>
      <w:pPr>
        <w:ind w:left="6985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29F95F69"/>
    <w:multiLevelType w:val="hybridMultilevel"/>
    <w:tmpl w:val="4904B0BC"/>
    <w:lvl w:ilvl="0" w:tplc="243451EC">
      <w:start w:val="1"/>
      <w:numFmt w:val="decimal"/>
      <w:lvlText w:val="%1）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6" w:hanging="420"/>
      </w:pPr>
    </w:lvl>
    <w:lvl w:ilvl="2" w:tplc="0409001B" w:tentative="1">
      <w:start w:val="1"/>
      <w:numFmt w:val="lowerRoman"/>
      <w:lvlText w:val="%3."/>
      <w:lvlJc w:val="righ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9" w:tentative="1">
      <w:start w:val="1"/>
      <w:numFmt w:val="lowerLetter"/>
      <w:lvlText w:val="%5)"/>
      <w:lvlJc w:val="left"/>
      <w:pPr>
        <w:ind w:left="2396" w:hanging="420"/>
      </w:pPr>
    </w:lvl>
    <w:lvl w:ilvl="5" w:tplc="0409001B" w:tentative="1">
      <w:start w:val="1"/>
      <w:numFmt w:val="lowerRoman"/>
      <w:lvlText w:val="%6."/>
      <w:lvlJc w:val="righ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9" w:tentative="1">
      <w:start w:val="1"/>
      <w:numFmt w:val="lowerLetter"/>
      <w:lvlText w:val="%8)"/>
      <w:lvlJc w:val="left"/>
      <w:pPr>
        <w:ind w:left="3656" w:hanging="420"/>
      </w:pPr>
    </w:lvl>
    <w:lvl w:ilvl="8" w:tplc="0409001B" w:tentative="1">
      <w:start w:val="1"/>
      <w:numFmt w:val="lowerRoman"/>
      <w:lvlText w:val="%9."/>
      <w:lvlJc w:val="right"/>
      <w:pPr>
        <w:ind w:left="4076" w:hanging="420"/>
      </w:pPr>
    </w:lvl>
  </w:abstractNum>
  <w:abstractNum w:abstractNumId="2" w15:restartNumberingAfterBreak="0">
    <w:nsid w:val="3C3D55FA"/>
    <w:multiLevelType w:val="hybridMultilevel"/>
    <w:tmpl w:val="00000000"/>
    <w:lvl w:ilvl="0" w:tplc="363CF32A">
      <w:start w:val="1"/>
      <w:numFmt w:val="decimal"/>
      <w:lvlText w:val="%1."/>
      <w:lvlJc w:val="left"/>
      <w:pPr>
        <w:ind w:left="332" w:hanging="213"/>
      </w:pPr>
      <w:rPr>
        <w:rFonts w:ascii="宋体" w:eastAsia="宋体" w:hAnsi="宋体" w:cs="宋体" w:hint="default"/>
        <w:spacing w:val="-1"/>
        <w:w w:val="100"/>
        <w:sz w:val="19"/>
        <w:szCs w:val="19"/>
        <w:lang w:val="en-US" w:eastAsia="zh-CN" w:bidi="ar-SA"/>
      </w:rPr>
    </w:lvl>
    <w:lvl w:ilvl="1" w:tplc="17020872">
      <w:numFmt w:val="bullet"/>
      <w:lvlText w:val="•"/>
      <w:lvlJc w:val="left"/>
      <w:pPr>
        <w:ind w:left="1170" w:hanging="213"/>
      </w:pPr>
      <w:rPr>
        <w:rFonts w:hint="default"/>
        <w:lang w:val="en-US" w:eastAsia="zh-CN" w:bidi="ar-SA"/>
      </w:rPr>
    </w:lvl>
    <w:lvl w:ilvl="2" w:tplc="680E4740">
      <w:numFmt w:val="bullet"/>
      <w:lvlText w:val="•"/>
      <w:lvlJc w:val="left"/>
      <w:pPr>
        <w:ind w:left="2001" w:hanging="213"/>
      </w:pPr>
      <w:rPr>
        <w:rFonts w:hint="default"/>
        <w:lang w:val="en-US" w:eastAsia="zh-CN" w:bidi="ar-SA"/>
      </w:rPr>
    </w:lvl>
    <w:lvl w:ilvl="3" w:tplc="B24A4056">
      <w:numFmt w:val="bullet"/>
      <w:lvlText w:val="•"/>
      <w:lvlJc w:val="left"/>
      <w:pPr>
        <w:ind w:left="2831" w:hanging="213"/>
      </w:pPr>
      <w:rPr>
        <w:rFonts w:hint="default"/>
        <w:lang w:val="en-US" w:eastAsia="zh-CN" w:bidi="ar-SA"/>
      </w:rPr>
    </w:lvl>
    <w:lvl w:ilvl="4" w:tplc="82406CD0">
      <w:numFmt w:val="bullet"/>
      <w:lvlText w:val="•"/>
      <w:lvlJc w:val="left"/>
      <w:pPr>
        <w:ind w:left="3662" w:hanging="213"/>
      </w:pPr>
      <w:rPr>
        <w:rFonts w:hint="default"/>
        <w:lang w:val="en-US" w:eastAsia="zh-CN" w:bidi="ar-SA"/>
      </w:rPr>
    </w:lvl>
    <w:lvl w:ilvl="5" w:tplc="CF0E087C">
      <w:numFmt w:val="bullet"/>
      <w:lvlText w:val="•"/>
      <w:lvlJc w:val="left"/>
      <w:pPr>
        <w:ind w:left="4493" w:hanging="213"/>
      </w:pPr>
      <w:rPr>
        <w:rFonts w:hint="default"/>
        <w:lang w:val="en-US" w:eastAsia="zh-CN" w:bidi="ar-SA"/>
      </w:rPr>
    </w:lvl>
    <w:lvl w:ilvl="6" w:tplc="C45C75F8">
      <w:numFmt w:val="bullet"/>
      <w:lvlText w:val="•"/>
      <w:lvlJc w:val="left"/>
      <w:pPr>
        <w:ind w:left="5323" w:hanging="213"/>
      </w:pPr>
      <w:rPr>
        <w:rFonts w:hint="default"/>
        <w:lang w:val="en-US" w:eastAsia="zh-CN" w:bidi="ar-SA"/>
      </w:rPr>
    </w:lvl>
    <w:lvl w:ilvl="7" w:tplc="245A0140">
      <w:numFmt w:val="bullet"/>
      <w:lvlText w:val="•"/>
      <w:lvlJc w:val="left"/>
      <w:pPr>
        <w:ind w:left="6154" w:hanging="213"/>
      </w:pPr>
      <w:rPr>
        <w:rFonts w:hint="default"/>
        <w:lang w:val="en-US" w:eastAsia="zh-CN" w:bidi="ar-SA"/>
      </w:rPr>
    </w:lvl>
    <w:lvl w:ilvl="8" w:tplc="52062574">
      <w:numFmt w:val="bullet"/>
      <w:lvlText w:val="•"/>
      <w:lvlJc w:val="left"/>
      <w:pPr>
        <w:ind w:left="6985" w:hanging="213"/>
      </w:pPr>
      <w:rPr>
        <w:rFonts w:hint="default"/>
        <w:lang w:val="en-US" w:eastAsia="zh-CN" w:bidi="ar-SA"/>
      </w:rPr>
    </w:lvl>
  </w:abstractNum>
  <w:abstractNum w:abstractNumId="3" w15:restartNumberingAfterBreak="0">
    <w:nsid w:val="430095F7"/>
    <w:multiLevelType w:val="hybridMultilevel"/>
    <w:tmpl w:val="00000000"/>
    <w:lvl w:ilvl="0" w:tplc="A31A8AB6">
      <w:start w:val="1"/>
      <w:numFmt w:val="decimal"/>
      <w:lvlText w:val="(%1)"/>
      <w:lvlJc w:val="left"/>
      <w:pPr>
        <w:ind w:left="438" w:hanging="318"/>
      </w:pPr>
      <w:rPr>
        <w:rFonts w:ascii="宋体" w:eastAsia="宋体" w:hAnsi="宋体" w:cs="宋体" w:hint="default"/>
        <w:spacing w:val="-1"/>
        <w:w w:val="100"/>
        <w:sz w:val="19"/>
        <w:szCs w:val="19"/>
        <w:lang w:val="en-US" w:eastAsia="zh-CN" w:bidi="ar-SA"/>
      </w:rPr>
    </w:lvl>
    <w:lvl w:ilvl="1" w:tplc="CDF264D8">
      <w:numFmt w:val="bullet"/>
      <w:lvlText w:val="•"/>
      <w:lvlJc w:val="left"/>
      <w:pPr>
        <w:ind w:left="1260" w:hanging="318"/>
      </w:pPr>
      <w:rPr>
        <w:rFonts w:hint="default"/>
        <w:lang w:val="en-US" w:eastAsia="zh-CN" w:bidi="ar-SA"/>
      </w:rPr>
    </w:lvl>
    <w:lvl w:ilvl="2" w:tplc="4462CD26">
      <w:numFmt w:val="bullet"/>
      <w:lvlText w:val="•"/>
      <w:lvlJc w:val="left"/>
      <w:pPr>
        <w:ind w:left="2081" w:hanging="318"/>
      </w:pPr>
      <w:rPr>
        <w:rFonts w:hint="default"/>
        <w:lang w:val="en-US" w:eastAsia="zh-CN" w:bidi="ar-SA"/>
      </w:rPr>
    </w:lvl>
    <w:lvl w:ilvl="3" w:tplc="D878EC5C">
      <w:numFmt w:val="bullet"/>
      <w:lvlText w:val="•"/>
      <w:lvlJc w:val="left"/>
      <w:pPr>
        <w:ind w:left="2901" w:hanging="318"/>
      </w:pPr>
      <w:rPr>
        <w:rFonts w:hint="default"/>
        <w:lang w:val="en-US" w:eastAsia="zh-CN" w:bidi="ar-SA"/>
      </w:rPr>
    </w:lvl>
    <w:lvl w:ilvl="4" w:tplc="19F2D790">
      <w:numFmt w:val="bullet"/>
      <w:lvlText w:val="•"/>
      <w:lvlJc w:val="left"/>
      <w:pPr>
        <w:ind w:left="3722" w:hanging="318"/>
      </w:pPr>
      <w:rPr>
        <w:rFonts w:hint="default"/>
        <w:lang w:val="en-US" w:eastAsia="zh-CN" w:bidi="ar-SA"/>
      </w:rPr>
    </w:lvl>
    <w:lvl w:ilvl="5" w:tplc="39EEEB68">
      <w:numFmt w:val="bullet"/>
      <w:lvlText w:val="•"/>
      <w:lvlJc w:val="left"/>
      <w:pPr>
        <w:ind w:left="4543" w:hanging="318"/>
      </w:pPr>
      <w:rPr>
        <w:rFonts w:hint="default"/>
        <w:lang w:val="en-US" w:eastAsia="zh-CN" w:bidi="ar-SA"/>
      </w:rPr>
    </w:lvl>
    <w:lvl w:ilvl="6" w:tplc="9D2E87EE">
      <w:numFmt w:val="bullet"/>
      <w:lvlText w:val="•"/>
      <w:lvlJc w:val="left"/>
      <w:pPr>
        <w:ind w:left="5363" w:hanging="318"/>
      </w:pPr>
      <w:rPr>
        <w:rFonts w:hint="default"/>
        <w:lang w:val="en-US" w:eastAsia="zh-CN" w:bidi="ar-SA"/>
      </w:rPr>
    </w:lvl>
    <w:lvl w:ilvl="7" w:tplc="45AEA39E">
      <w:numFmt w:val="bullet"/>
      <w:lvlText w:val="•"/>
      <w:lvlJc w:val="left"/>
      <w:pPr>
        <w:ind w:left="6184" w:hanging="318"/>
      </w:pPr>
      <w:rPr>
        <w:rFonts w:hint="default"/>
        <w:lang w:val="en-US" w:eastAsia="zh-CN" w:bidi="ar-SA"/>
      </w:rPr>
    </w:lvl>
    <w:lvl w:ilvl="8" w:tplc="79123B56">
      <w:numFmt w:val="bullet"/>
      <w:lvlText w:val="•"/>
      <w:lvlJc w:val="left"/>
      <w:pPr>
        <w:ind w:left="7005" w:hanging="318"/>
      </w:pPr>
      <w:rPr>
        <w:rFonts w:hint="default"/>
        <w:lang w:val="en-US" w:eastAsia="zh-CN" w:bidi="ar-SA"/>
      </w:rPr>
    </w:lvl>
  </w:abstractNum>
  <w:num w:numId="1" w16cid:durableId="248925241">
    <w:abstractNumId w:val="2"/>
  </w:num>
  <w:num w:numId="2" w16cid:durableId="1876381901">
    <w:abstractNumId w:val="3"/>
  </w:num>
  <w:num w:numId="3" w16cid:durableId="408693907">
    <w:abstractNumId w:val="0"/>
  </w:num>
  <w:num w:numId="4" w16cid:durableId="31052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BB"/>
    <w:rsid w:val="00116FFF"/>
    <w:rsid w:val="00205D0D"/>
    <w:rsid w:val="00491C40"/>
    <w:rsid w:val="00575CE9"/>
    <w:rsid w:val="006C6ABB"/>
    <w:rsid w:val="00853049"/>
    <w:rsid w:val="008842F0"/>
    <w:rsid w:val="00890E54"/>
    <w:rsid w:val="00A23C7D"/>
    <w:rsid w:val="00A57884"/>
    <w:rsid w:val="00B76C0B"/>
    <w:rsid w:val="00C33A01"/>
    <w:rsid w:val="00ED7E30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8040"/>
  <w15:chartTrackingRefBased/>
  <w15:docId w15:val="{E5A71179-99C2-4BA9-AF0E-E331C93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C6AB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ABB"/>
    <w:pPr>
      <w:ind w:left="120"/>
    </w:pPr>
    <w:rPr>
      <w:sz w:val="21"/>
      <w:szCs w:val="21"/>
    </w:rPr>
  </w:style>
  <w:style w:type="character" w:customStyle="1" w:styleId="a4">
    <w:name w:val="正文文本 字符"/>
    <w:basedOn w:val="a0"/>
    <w:link w:val="a3"/>
    <w:uiPriority w:val="1"/>
    <w:rsid w:val="006C6ABB"/>
    <w:rPr>
      <w:rFonts w:ascii="宋体" w:eastAsia="宋体" w:hAnsi="宋体" w:cs="宋体"/>
      <w:kern w:val="0"/>
      <w:szCs w:val="21"/>
    </w:rPr>
  </w:style>
  <w:style w:type="paragraph" w:customStyle="1" w:styleId="11">
    <w:name w:val="标题 11"/>
    <w:basedOn w:val="a"/>
    <w:uiPriority w:val="1"/>
    <w:qFormat/>
    <w:rsid w:val="006C6ABB"/>
    <w:pPr>
      <w:ind w:left="120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5">
    <w:name w:val="Title"/>
    <w:basedOn w:val="a"/>
    <w:link w:val="a6"/>
    <w:uiPriority w:val="1"/>
    <w:qFormat/>
    <w:rsid w:val="006C6ABB"/>
    <w:pPr>
      <w:spacing w:before="36"/>
      <w:ind w:left="59"/>
      <w:jc w:val="center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"/>
    <w:rsid w:val="006C6ABB"/>
    <w:rPr>
      <w:rFonts w:ascii="Microsoft JhengHei" w:eastAsia="Microsoft JhengHei" w:hAnsi="Microsoft JhengHei" w:cs="Microsoft JhengHe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sid w:val="006C6ABB"/>
    <w:pPr>
      <w:spacing w:before="88"/>
      <w:ind w:left="120"/>
    </w:pPr>
  </w:style>
  <w:style w:type="paragraph" w:styleId="a8">
    <w:name w:val="header"/>
    <w:basedOn w:val="a"/>
    <w:link w:val="a9"/>
    <w:uiPriority w:val="99"/>
    <w:unhideWhenUsed/>
    <w:rsid w:val="00A23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3C7D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23C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2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Mei</dc:creator>
  <cp:keywords/>
  <dc:description/>
  <cp:lastModifiedBy>Liu Mei</cp:lastModifiedBy>
  <cp:revision>6</cp:revision>
  <dcterms:created xsi:type="dcterms:W3CDTF">2022-06-11T10:33:00Z</dcterms:created>
  <dcterms:modified xsi:type="dcterms:W3CDTF">2022-12-23T10:13:00Z</dcterms:modified>
</cp:coreProperties>
</file>